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D33" w:rsidRDefault="00D41297" w:rsidP="00D41297">
      <w:pPr>
        <w:jc w:val="center"/>
        <w:rPr>
          <w:rFonts w:ascii="Comic Sans MS" w:hAnsi="Comic Sans MS"/>
          <w:color w:val="FF0000"/>
          <w:sz w:val="32"/>
          <w:szCs w:val="32"/>
        </w:rPr>
      </w:pPr>
      <w:r w:rsidRPr="00D41297">
        <w:rPr>
          <w:rFonts w:ascii="Comic Sans MS" w:hAnsi="Comic Sans MS"/>
          <w:color w:val="FF0000"/>
          <w:sz w:val="32"/>
          <w:szCs w:val="32"/>
        </w:rPr>
        <w:t>Tropical Ocean Plants</w:t>
      </w:r>
    </w:p>
    <w:p w:rsidR="00D41297" w:rsidRDefault="00D41297" w:rsidP="00D41297">
      <w:pPr>
        <w:jc w:val="center"/>
        <w:rPr>
          <w:rFonts w:ascii="Comic Sans MS" w:hAnsi="Comic Sans MS"/>
          <w:color w:val="FF0000"/>
          <w:sz w:val="32"/>
          <w:szCs w:val="32"/>
        </w:rPr>
      </w:pPr>
      <w:r>
        <w:rPr>
          <w:rFonts w:ascii="Comic Sans MS" w:hAnsi="Comic Sans MS"/>
          <w:noProof/>
          <w:color w:val="FF0000"/>
          <w:sz w:val="32"/>
          <w:szCs w:val="32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1357706</wp:posOffset>
            </wp:positionH>
            <wp:positionV relativeFrom="paragraph">
              <wp:posOffset>139750</wp:posOffset>
            </wp:positionV>
            <wp:extent cx="1663446" cy="1455725"/>
            <wp:effectExtent l="19050" t="0" r="0" b="0"/>
            <wp:wrapNone/>
            <wp:docPr id="1" name="il_fi" descr="http://www.onr.navy.mil/focus/ocean/images/habitats/kelp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nr.navy.mil/focus/ocean/images/habitats/kelpa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446" cy="145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1297" w:rsidRPr="00D41297" w:rsidRDefault="00D41297" w:rsidP="00D41297">
      <w:pPr>
        <w:pStyle w:val="ListParagraph"/>
        <w:numPr>
          <w:ilvl w:val="0"/>
          <w:numId w:val="1"/>
        </w:numPr>
        <w:rPr>
          <w:rFonts w:ascii="Comic Sans MS" w:hAnsi="Comic Sans MS"/>
          <w:color w:val="FF0000"/>
          <w:sz w:val="32"/>
          <w:szCs w:val="32"/>
        </w:rPr>
      </w:pPr>
      <w:r>
        <w:rPr>
          <w:rFonts w:ascii="Comic Sans MS" w:hAnsi="Comic Sans MS"/>
          <w:color w:val="FF0000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 xml:space="preserve">Kelp </w:t>
      </w:r>
    </w:p>
    <w:p w:rsidR="00D41297" w:rsidRDefault="00D41297" w:rsidP="00D41297">
      <w:pPr>
        <w:pStyle w:val="ListParagraph"/>
        <w:rPr>
          <w:rFonts w:ascii="Comic Sans MS" w:hAnsi="Comic Sans MS"/>
          <w:sz w:val="32"/>
          <w:szCs w:val="32"/>
        </w:rPr>
      </w:pPr>
    </w:p>
    <w:p w:rsidR="00D41297" w:rsidRDefault="00D41297" w:rsidP="00D41297">
      <w:pPr>
        <w:pStyle w:val="ListParagraph"/>
        <w:rPr>
          <w:rFonts w:ascii="Comic Sans MS" w:hAnsi="Comic Sans MS"/>
          <w:sz w:val="32"/>
          <w:szCs w:val="32"/>
        </w:rPr>
      </w:pPr>
    </w:p>
    <w:p w:rsidR="00D41297" w:rsidRDefault="00D41297" w:rsidP="00D41297">
      <w:pPr>
        <w:pStyle w:val="ListParagraph"/>
        <w:rPr>
          <w:rFonts w:ascii="Comic Sans MS" w:hAnsi="Comic Sans MS"/>
          <w:sz w:val="32"/>
          <w:szCs w:val="32"/>
        </w:rPr>
      </w:pPr>
    </w:p>
    <w:p w:rsidR="00D41297" w:rsidRPr="00072036" w:rsidRDefault="00D41297" w:rsidP="00D4129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-237008</wp:posOffset>
            </wp:positionH>
            <wp:positionV relativeFrom="paragraph">
              <wp:posOffset>608432</wp:posOffset>
            </wp:positionV>
            <wp:extent cx="1765554" cy="1324051"/>
            <wp:effectExtent l="19050" t="0" r="6096" b="0"/>
            <wp:wrapNone/>
            <wp:docPr id="4" name="il_fi" descr="http://www.manzara.gen.tr/w1/merca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nzara.gen.tr/w1/mercan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554" cy="1324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72036">
        <w:rPr>
          <w:rFonts w:ascii="Comic Sans MS" w:hAnsi="Comic Sans MS"/>
          <w:sz w:val="32"/>
          <w:szCs w:val="32"/>
        </w:rPr>
        <w:t xml:space="preserve">Coral                                    </w:t>
      </w:r>
      <w:r w:rsidR="00072036">
        <w:rPr>
          <w:rFonts w:ascii="Comic Sans MS" w:hAnsi="Comic Sans MS"/>
          <w:color w:val="FF0000"/>
          <w:sz w:val="32"/>
          <w:szCs w:val="32"/>
        </w:rPr>
        <w:t xml:space="preserve">  3. </w:t>
      </w:r>
      <w:r w:rsidR="00072036" w:rsidRPr="00072036">
        <w:rPr>
          <w:rFonts w:ascii="Comic Sans MS" w:hAnsi="Comic Sans MS"/>
          <w:sz w:val="32"/>
          <w:szCs w:val="32"/>
        </w:rPr>
        <w:t>Seagrass</w:t>
      </w:r>
    </w:p>
    <w:p w:rsidR="00D41297" w:rsidRDefault="00D41297" w:rsidP="00D41297">
      <w:pPr>
        <w:rPr>
          <w:rFonts w:ascii="Comic Sans MS" w:hAnsi="Comic Sans MS"/>
          <w:sz w:val="32"/>
          <w:szCs w:val="32"/>
        </w:rPr>
      </w:pPr>
    </w:p>
    <w:p w:rsidR="00D41297" w:rsidRDefault="00D41297" w:rsidP="00D41297">
      <w:pPr>
        <w:rPr>
          <w:rFonts w:ascii="Comic Sans MS" w:hAnsi="Comic Sans MS"/>
          <w:sz w:val="32"/>
          <w:szCs w:val="32"/>
        </w:rPr>
      </w:pPr>
    </w:p>
    <w:p w:rsidR="00D41297" w:rsidRDefault="00D41297" w:rsidP="00D41297">
      <w:pPr>
        <w:rPr>
          <w:rFonts w:ascii="Comic Sans MS" w:hAnsi="Comic Sans MS"/>
          <w:sz w:val="32"/>
          <w:szCs w:val="32"/>
        </w:rPr>
      </w:pPr>
    </w:p>
    <w:p w:rsidR="00072036" w:rsidRPr="00072036" w:rsidRDefault="00072036" w:rsidP="00072036">
      <w:pPr>
        <w:pStyle w:val="ListParagraph"/>
        <w:rPr>
          <w:rFonts w:ascii="Comic Sans MS" w:hAnsi="Comic Sans MS"/>
          <w:color w:val="FF0000"/>
          <w:sz w:val="32"/>
          <w:szCs w:val="32"/>
        </w:rPr>
      </w:pPr>
    </w:p>
    <w:p w:rsidR="00D41297" w:rsidRPr="00072036" w:rsidRDefault="00072036" w:rsidP="00072036">
      <w:pPr>
        <w:pStyle w:val="ListParagraph"/>
        <w:numPr>
          <w:ilvl w:val="0"/>
          <w:numId w:val="1"/>
        </w:numPr>
        <w:rPr>
          <w:rFonts w:ascii="Comic Sans MS" w:hAnsi="Comic Sans MS"/>
          <w:color w:val="FF0000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-237490</wp:posOffset>
            </wp:positionH>
            <wp:positionV relativeFrom="paragraph">
              <wp:posOffset>546735</wp:posOffset>
            </wp:positionV>
            <wp:extent cx="2208530" cy="1652905"/>
            <wp:effectExtent l="19050" t="0" r="1270" b="0"/>
            <wp:wrapNone/>
            <wp:docPr id="7" name="il_fi" descr="http://cache2.allpostersimages.com/p/LRG/29/2911/GUSPD00Z/posters/sarjeant-iain-green-algae-in-freshwater-pond-scot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ache2.allpostersimages.com/p/LRG/29/2911/GUSPD00Z/posters/sarjeant-iain-green-algae-in-freshwater-pond-scotlan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530" cy="1652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32"/>
          <w:szCs w:val="32"/>
        </w:rPr>
        <w:t>Green Algae</w:t>
      </w:r>
    </w:p>
    <w:sectPr w:rsidR="00D41297" w:rsidRPr="00072036" w:rsidSect="00664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C5402"/>
    <w:multiLevelType w:val="hybridMultilevel"/>
    <w:tmpl w:val="F380FDA2"/>
    <w:lvl w:ilvl="0" w:tplc="B6CAF6F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D41297"/>
    <w:rsid w:val="00072036"/>
    <w:rsid w:val="00664D33"/>
    <w:rsid w:val="00D41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D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2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2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2011-01-18T13:17:00Z</dcterms:created>
  <dcterms:modified xsi:type="dcterms:W3CDTF">2011-01-18T13:36:00Z</dcterms:modified>
</cp:coreProperties>
</file>